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1963">
        <w:rPr>
          <w:rFonts w:ascii="Times New Roman" w:hAnsi="Times New Roman" w:cs="Times New Roman"/>
          <w:sz w:val="24"/>
          <w:szCs w:val="24"/>
          <w:lang w:val="en-US"/>
        </w:rPr>
        <w:t>Равена е била столица на Западната Римска империя (5 век), а по-късно – на остготската държава и на византийските владения в Италия (6-8 век : вижте Равенски екзархат).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Равена е богат на паметници на раннохристиянската и византийската архитектура, украсени с монументални мозайки във византийски стил. През 1996 г. в Списъка на световното културно и природно наследство на ЮНЕСКО са включени следните обекти: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Мавзолей на Гала Плацидия (около 440 г.);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Баптистерий на православните (средата на V век);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Баптистерий на арианите (края на V – началото на VI век);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базилика Сант Аполинаре Нуово (началото на VI век);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базилика Сан Витале (526 – 547 г.);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Архиепископската капела Сант Андреа (края на V – началото на VI век);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Мавзолей на Теодорих Велики (около 520 г., извън градските стени);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базилика Сант Аполинаре ин Класе (549 г., извън градските стени).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Освен включените в списъка обекти на световното културно наследство, в Равена има още множество исторически, културни и религиозни забележителности :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базилика Сант Агата Маджоре (V век);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базилика Сан Джовани Еванджелиста (V век);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църква Санта Кроче (V век);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базилика Сан Микеле ин Афричиско (545 г.);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базилика Спирито Санто (VI век);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базилика Санта Мария Маджоре (VI век, възстановена 1671 г.);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базилика Сан Франческо (Х-XI век);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базилика Санта Мария ин Порто(XVI век);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църква Сан Ромуалдо (1630 г.);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Равенска катедрала, построена 1734 г., на мястото на разрушената базилика Урсиана от IV век.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развалини на т.нар. „Дворец на Теодорих“ (началото на VI или VIII век);</w:t>
      </w:r>
    </w:p>
    <w:p w:rsidR="004271E4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963">
        <w:rPr>
          <w:rFonts w:ascii="Times New Roman" w:hAnsi="Times New Roman" w:cs="Times New Roman"/>
          <w:sz w:val="24"/>
          <w:szCs w:val="24"/>
        </w:rPr>
        <w:t>крепост Рока Бранкалеоне, построена от Венецианската република през 1457 г.;</w:t>
      </w:r>
    </w:p>
    <w:p w:rsidR="00311686" w:rsidRPr="00F11963" w:rsidRDefault="004271E4" w:rsidP="00F119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1963">
        <w:rPr>
          <w:rFonts w:ascii="Times New Roman" w:hAnsi="Times New Roman" w:cs="Times New Roman"/>
          <w:sz w:val="24"/>
          <w:szCs w:val="24"/>
        </w:rPr>
        <w:t>Гробницата на Данте Алигиери (XVIII век), който умира в града през 1321 г. от малария;</w:t>
      </w:r>
    </w:p>
    <w:p w:rsidR="004271E4" w:rsidRPr="00F11963" w:rsidRDefault="00F11963" w:rsidP="00F119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4271E4" w:rsidRPr="00F1196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https://wikivisually.com/lang-bg/wiki/%D0%A0%D0%B0%D0%B2%D0%B5%D0%BD%D0%B0</w:t>
        </w:r>
      </w:hyperlink>
      <w:bookmarkStart w:id="0" w:name="_GoBack"/>
      <w:bookmarkEnd w:id="0"/>
    </w:p>
    <w:sectPr w:rsidR="004271E4" w:rsidRPr="00F11963" w:rsidSect="00F11963">
      <w:pgSz w:w="11906" w:h="16838"/>
      <w:pgMar w:top="851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EE"/>
    <w:rsid w:val="00311686"/>
    <w:rsid w:val="004271E4"/>
    <w:rsid w:val="006D6FEE"/>
    <w:rsid w:val="00D7713F"/>
    <w:rsid w:val="00F1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1E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71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1E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71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kivisually.com/lang-bg/wiki/%D0%A0%D0%B0%D0%B2%D0%B5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2017-11-22T12:44:00Z</dcterms:created>
  <dcterms:modified xsi:type="dcterms:W3CDTF">2017-12-07T10:02:00Z</dcterms:modified>
</cp:coreProperties>
</file>